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bookmarkStart w:id="0" w:name="_GoBack"/>
      <w:bookmarkEnd w:id="0"/>
      <w:r>
        <w:rPr>
          <w:sz w:val="28"/>
          <w:szCs w:val="28"/>
        </w:rPr>
        <w:t>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DC3EE1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ED2D57" w:rsidRDefault="00E71565" w:rsidP="00ED2D57">
      <w:pPr>
        <w:pStyle w:val="30"/>
        <w:shd w:val="clear" w:color="auto" w:fill="auto"/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Направлен</w:t>
      </w:r>
      <w:r w:rsidR="00087BD7">
        <w:rPr>
          <w:bCs w:val="0"/>
          <w:sz w:val="28"/>
          <w:szCs w:val="28"/>
        </w:rPr>
        <w:t>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ED2D57">
        <w:rPr>
          <w:bCs w:val="0"/>
          <w:sz w:val="28"/>
          <w:szCs w:val="28"/>
        </w:rPr>
        <w:t xml:space="preserve"> </w:t>
      </w:r>
      <w:r w:rsidR="00ED2D57" w:rsidRPr="00ED2D57">
        <w:rPr>
          <w:bCs w:val="0"/>
          <w:sz w:val="28"/>
          <w:szCs w:val="28"/>
        </w:rPr>
        <w:t xml:space="preserve">48.03.01 </w:t>
      </w:r>
      <w:r w:rsidR="00ED2D57">
        <w:rPr>
          <w:bCs w:val="0"/>
          <w:sz w:val="28"/>
          <w:szCs w:val="28"/>
        </w:rPr>
        <w:t>Теология (Православие);</w:t>
      </w:r>
    </w:p>
    <w:p w:rsidR="00305D74" w:rsidRPr="005C7136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заочная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22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21</w:t>
      </w:r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436">
        <w:rPr>
          <w:sz w:val="28"/>
          <w:szCs w:val="28"/>
        </w:rPr>
        <w:lastRenderedPageBreak/>
        <w:t>Авторы-составители</w:t>
      </w:r>
      <w:r w:rsidR="00D52DAD" w:rsidRPr="00FC0436">
        <w:rPr>
          <w:sz w:val="28"/>
          <w:szCs w:val="28"/>
        </w:rPr>
        <w:t>:</w:t>
      </w:r>
    </w:p>
    <w:p w:rsidR="00ED2D57" w:rsidRDefault="00D52DAD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Священник Виталий Щербаков</w:t>
      </w:r>
      <w:r w:rsidRPr="00FC0436">
        <w:rPr>
          <w:b w:val="0"/>
          <w:sz w:val="28"/>
          <w:szCs w:val="28"/>
        </w:rPr>
        <w:t>, первый</w:t>
      </w:r>
      <w:r w:rsidR="00ED2D57">
        <w:rPr>
          <w:b w:val="0"/>
          <w:sz w:val="28"/>
          <w:szCs w:val="28"/>
        </w:rPr>
        <w:t xml:space="preserve"> проректор,</w:t>
      </w:r>
      <w:r w:rsidRPr="00FC0436">
        <w:rPr>
          <w:b w:val="0"/>
          <w:sz w:val="28"/>
          <w:szCs w:val="28"/>
        </w:rPr>
        <w:t xml:space="preserve"> </w:t>
      </w:r>
    </w:p>
    <w:p w:rsidR="00087BD7" w:rsidRPr="00FC0436" w:rsidRDefault="00ED2D57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Алленова И.В., </w:t>
      </w:r>
      <w:r w:rsidR="00D52DAD" w:rsidRPr="00FC0436">
        <w:rPr>
          <w:b w:val="0"/>
          <w:sz w:val="28"/>
          <w:szCs w:val="28"/>
        </w:rPr>
        <w:t>проректор по учебной работе Тамбовской духовной семинарии</w:t>
      </w:r>
      <w:r w:rsidR="00087BD7" w:rsidRPr="00FC0436">
        <w:rPr>
          <w:b w:val="0"/>
          <w:sz w:val="28"/>
          <w:szCs w:val="28"/>
        </w:rPr>
        <w:t>;</w:t>
      </w:r>
      <w:r w:rsidRPr="00ED2D57">
        <w:rPr>
          <w:b w:val="0"/>
          <w:sz w:val="28"/>
          <w:szCs w:val="28"/>
        </w:rPr>
        <w:t xml:space="preserve"> </w:t>
      </w:r>
      <w:r w:rsidRPr="00FC0436">
        <w:rPr>
          <w:b w:val="0"/>
          <w:sz w:val="28"/>
          <w:szCs w:val="28"/>
        </w:rPr>
        <w:t>заведующ</w:t>
      </w:r>
      <w:r>
        <w:rPr>
          <w:b w:val="0"/>
          <w:sz w:val="28"/>
          <w:szCs w:val="28"/>
        </w:rPr>
        <w:t>ая</w:t>
      </w:r>
      <w:r w:rsidRPr="00FC0436">
        <w:rPr>
          <w:b w:val="0"/>
          <w:sz w:val="28"/>
          <w:szCs w:val="28"/>
        </w:rPr>
        <w:t xml:space="preserve"> кафедрой </w:t>
      </w:r>
      <w:r>
        <w:rPr>
          <w:b w:val="0"/>
          <w:sz w:val="28"/>
          <w:szCs w:val="28"/>
        </w:rPr>
        <w:t xml:space="preserve">библеистики, богословия и </w:t>
      </w:r>
      <w:r w:rsidRPr="00FC0436">
        <w:rPr>
          <w:b w:val="0"/>
          <w:sz w:val="28"/>
          <w:szCs w:val="28"/>
        </w:rPr>
        <w:t>церковной истории</w:t>
      </w:r>
    </w:p>
    <w:p w:rsidR="00D52DAD" w:rsidRPr="00FC0436" w:rsidRDefault="00DC3EE1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sz w:val="28"/>
          <w:szCs w:val="28"/>
        </w:rPr>
        <w:t>(при составлении программы использованы материалы Московской духовной семинарии)</w:t>
      </w:r>
      <w:r w:rsidR="00FC0436" w:rsidRPr="00FC0436">
        <w:rPr>
          <w:b w:val="0"/>
          <w:sz w:val="28"/>
          <w:szCs w:val="28"/>
        </w:rPr>
        <w:t>.</w:t>
      </w:r>
    </w:p>
    <w:p w:rsidR="00D52DAD" w:rsidRPr="00FC043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F6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3EE1" w:rsidRPr="00FC0436" w:rsidRDefault="00087BD7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Данное в</w:t>
      </w:r>
      <w:r w:rsidR="00DC3EE1" w:rsidRPr="00FC0436">
        <w:rPr>
          <w:rFonts w:ascii="Times New Roman" w:hAnsi="Times New Roman" w:cs="Times New Roman"/>
          <w:sz w:val="28"/>
          <w:szCs w:val="28"/>
        </w:rPr>
        <w:t>ступительное испытание проводится для определения уровня знаний по истории России у абитуриентов, не имеющих результатов ЕГЭ (единого государственного экзамена) по</w:t>
      </w:r>
      <w:r w:rsidRPr="00FC0436">
        <w:rPr>
          <w:rFonts w:ascii="Times New Roman" w:hAnsi="Times New Roman" w:cs="Times New Roman"/>
          <w:sz w:val="28"/>
          <w:szCs w:val="28"/>
        </w:rPr>
        <w:t xml:space="preserve"> этой дисциплине</w:t>
      </w:r>
      <w:r w:rsidR="00DC3EE1" w:rsidRPr="00FC0436">
        <w:rPr>
          <w:rFonts w:ascii="Times New Roman" w:hAnsi="Times New Roman" w:cs="Times New Roman"/>
          <w:sz w:val="28"/>
          <w:szCs w:val="28"/>
        </w:rPr>
        <w:t>. Экзамен проходит в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. </w:t>
      </w:r>
      <w:r w:rsidR="00E654B9" w:rsidRPr="00FC0436">
        <w:rPr>
          <w:rFonts w:ascii="Times New Roman" w:hAnsi="Times New Roman" w:cs="Times New Roman"/>
          <w:sz w:val="28"/>
          <w:szCs w:val="28"/>
        </w:rPr>
        <w:t>Необходимость проведения подобного испытания обусловлена непосредственной связью качества и объема знаний по истории России с последующим освоением ряда дисциплин, преподаваемых в Тамбовской духовной семинарии.</w:t>
      </w:r>
    </w:p>
    <w:p w:rsidR="00DC3EE1" w:rsidRPr="00FC0436" w:rsidRDefault="00DC3EE1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В вопросах используются термины, понятия, события и даты, соответствующие содержанию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FC0436">
        <w:rPr>
          <w:rFonts w:ascii="Times New Roman" w:hAnsi="Times New Roman" w:cs="Times New Roman"/>
          <w:sz w:val="28"/>
          <w:szCs w:val="28"/>
        </w:rPr>
        <w:t xml:space="preserve">, </w:t>
      </w:r>
      <w:r w:rsidR="00E654B9" w:rsidRPr="00FC043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FC0436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при реализации программ общего образования.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вступительному испытанию: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 При подготовке к вступительному испытанию абитуриенту необходимо: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F7254" w:rsidRPr="00FC0436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FC043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1F7DF6" w:rsidRPr="00FC0436">
        <w:rPr>
          <w:rFonts w:ascii="Times New Roman" w:hAnsi="Times New Roman" w:cs="Times New Roman"/>
          <w:b/>
          <w:sz w:val="28"/>
          <w:szCs w:val="28"/>
        </w:rPr>
        <w:t>:</w:t>
      </w:r>
      <w:r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4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Экзаменационный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  <w:r w:rsidRPr="00FC0436">
        <w:rPr>
          <w:rFonts w:ascii="Times New Roman" w:hAnsi="Times New Roman" w:cs="Times New Roman"/>
          <w:sz w:val="28"/>
          <w:szCs w:val="28"/>
        </w:rPr>
        <w:t>материал включает 43 вопроса</w:t>
      </w:r>
      <w:r w:rsidR="009F7254" w:rsidRPr="009229C4">
        <w:rPr>
          <w:rFonts w:ascii="Times New Roman" w:hAnsi="Times New Roman" w:cs="Times New Roman"/>
          <w:sz w:val="28"/>
          <w:szCs w:val="28"/>
        </w:rPr>
        <w:t>, из которых формируются билеты, включающие по 2 вопроса</w:t>
      </w:r>
      <w:r w:rsidR="00B15F70" w:rsidRPr="009229C4">
        <w:rPr>
          <w:rFonts w:ascii="Times New Roman" w:hAnsi="Times New Roman" w:cs="Times New Roman"/>
          <w:sz w:val="28"/>
          <w:szCs w:val="28"/>
        </w:rPr>
        <w:t>.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4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Минимальный проходной балл для вступит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ельного испытания 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0436" w:rsidRPr="00FC0436">
        <w:rPr>
          <w:rFonts w:ascii="Times New Roman" w:hAnsi="Times New Roman" w:cs="Times New Roman"/>
          <w:sz w:val="28"/>
          <w:szCs w:val="28"/>
        </w:rPr>
        <w:t>- 40</w:t>
      </w:r>
      <w:r w:rsidRPr="00FC0436">
        <w:rPr>
          <w:rFonts w:ascii="Times New Roman" w:hAnsi="Times New Roman" w:cs="Times New Roman"/>
          <w:sz w:val="28"/>
          <w:szCs w:val="28"/>
        </w:rPr>
        <w:t>.</w:t>
      </w:r>
    </w:p>
    <w:p w:rsidR="001F7DF6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Использование какого-либо справочного материала или средств электронной коммуникации во время экзамена не допускается.</w:t>
      </w:r>
    </w:p>
    <w:p w:rsidR="00B15F70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6" w:rsidRPr="00FC0436" w:rsidRDefault="00284B4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C2103"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103" w:rsidRPr="00FC043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вступительного профессионального испытания «</w:t>
      </w:r>
      <w:r w:rsidR="00284B40" w:rsidRPr="00FC043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C043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DF6" w:rsidRPr="00FC043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VI - X I веках.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Расселение восточных славян.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Формирование Древнерусского государства.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Принятие христианства в 988 г.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Общественный строй Древней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XII - начале XV века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Pr="00FC0436">
        <w:rPr>
          <w:rFonts w:ascii="Times New Roman" w:hAnsi="Times New Roman" w:cs="Times New Roman"/>
          <w:sz w:val="28"/>
          <w:szCs w:val="28"/>
        </w:rPr>
        <w:t xml:space="preserve"> Удельный период на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Боярские республики Северо-Запада.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Борьба Северо-Западной Руси против экспансии с Запада.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русского централизованного государства XIV - начала XV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III. Изменение системы управления государством.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Судебник 1497 г. Начало закрепощения крестьян.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Русская культура XII - XV веков.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XVI-XVII веках Становление Московского царства.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Василий III. Сословно-представительная монархия.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IV. Избранная Рада. Земские соборы. Военная реформа. Судебник 1550 года. Опричнина.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«Смутное время». Феномен самозванства. Борьба с польскими и шведскими захватчиками.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Начало династии Романовых. Царь Алексей Михайлович. Формирование абсолютной монархии. Соборное уложение 1649 г.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Церковный раскол.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Крестьянская война под предводительством Степана Разина.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Освоение Сибири и Дальнего Востока.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Борьба за власть в конце XVII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XVIII веке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 Реформы Петра I. Рождение империи.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Внешняя политика правителей XVIII в. Дворцовые перевороты.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Политика «просвещенного абсолютизма» Екатерины II. Крестьянская война под предводительством Е. Пугачева.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Павла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XIX веке. Внутренняя политика Александра I. Отечественная война 1812 г. и заграничные походы 1813-1814 гг.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Движение декабристов. Внутренняя политика Николая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политика, реформы Александра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Национальная и религиозная политика. К. Победоносцева. Социально-экономическое развитие.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Внешнеполитический курс императоров XIX века. Культура России в XIX веке.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XX веке. Внутренняя политика Николая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Русско-японская война. Революция 1905-1907 гг. Реформы П.А. Столыпина.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I мировой войне.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Февральская революция. Временное правительство. Октябрьский переворот и установление советской власти.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Гражданская война и военный коммунизм.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СССР. Политика индустриализации и коллективизации в СССР.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«Холодная война». «Оттепель». Эпоха «развитого социализма». </w:t>
      </w:r>
    </w:p>
    <w:p w:rsidR="00B15F70" w:rsidRPr="009229C4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Культура и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4">
        <w:rPr>
          <w:rFonts w:ascii="Times New Roman" w:hAnsi="Times New Roman" w:cs="Times New Roman"/>
          <w:sz w:val="28"/>
          <w:szCs w:val="28"/>
        </w:rPr>
        <w:t>советского государства</w:t>
      </w:r>
      <w:r w:rsidR="00DC3EE1" w:rsidRPr="00922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Перестройка и распад СССР. </w:t>
      </w:r>
    </w:p>
    <w:p w:rsidR="00D52DAD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конце XX - начале XXI века.</w:t>
      </w:r>
    </w:p>
    <w:p w:rsidR="00B15F70" w:rsidRPr="00FC0436" w:rsidRDefault="00B15F70" w:rsidP="00D52DA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2DAD" w:rsidRPr="00FC043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  <w:sz w:val="28"/>
          <w:szCs w:val="28"/>
        </w:rPr>
      </w:pPr>
      <w:r w:rsidRPr="00FC0436">
        <w:rPr>
          <w:rStyle w:val="ad"/>
          <w:rFonts w:eastAsiaTheme="minorHAnsi"/>
          <w:sz w:val="28"/>
          <w:szCs w:val="28"/>
        </w:rPr>
        <w:t>Критерии оценки знаний при устном ответе:</w:t>
      </w:r>
    </w:p>
    <w:p w:rsidR="00D52DAD" w:rsidRPr="00FC0436" w:rsidRDefault="00D52DAD" w:rsidP="00D52DAD">
      <w:pPr>
        <w:spacing w:after="0" w:line="274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50"/>
        <w:gridCol w:w="6214"/>
      </w:tblGrid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Шкала оценивания</w:t>
            </w:r>
          </w:p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(баллы)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Критерии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85-100 – «отлично»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вопросов отражено полностью, без пробелов. Ответ является полным, приведены примеры. Экзаменуемый полностью раскрыл суть поставленных вопросов, привел различные точки зрения на рассматриваемые проблемы, а также выразил собственные взгляды на них.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70-84 – «хорошо»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в достаточной степени. Однако ответ является неполным, приведены не все примеры. Экзаменуемый в целом раскрыл суть приведенных в билете вопросов, приводит основные точки зрения, а также собственные взгляды на нее.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40-69 – «удовлетворительно»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не полностью. Ответ является неполным, примеры не приведены. Экзаменуемый частично раскрыл суть рассматриваемых проблем, привел не все существующие точки зрения, самостоятельного суждения не выразил.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не отражено. Ответ является неполным, примеры не приведены. Экзаменуемый не раскрыл суть предложенных вопросов, не привел различные точки зрения на рассматриваемые проблемы, а также собственные взгляды на них.</w:t>
            </w:r>
          </w:p>
        </w:tc>
      </w:tr>
    </w:tbl>
    <w:p w:rsidR="00D52DAD" w:rsidRPr="00FC043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Андреев И.Л. История России с древнейших времен до XVI в. 6 кл.: учебник / И.Л. Андреев, И.Н. Федоров. - 2-е изд. - М.: Дрофа, 2017. - 239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Андреев И.Л. История России: XVI - конец XVII в. 7 кл.: учебник / И.Л. Андреев, И.Н. Федоров, И. В. Амосова. - 2-е изд. - М.: Дрофа, 2017. - 253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Андреев И.Л. История России: конец XVII - XVIII в. 8 кл.: учебник / И.Л. Андреев, Л.М. Ляшенко, И. В. Амосова, И.А. Артасов, И.Н. Федоров. - 3-е изд. - М.: Дрофа, 2018. - 219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Ляшенко Л.М. История России: XIX - начало XX в. 9 кл.: учебник / Л.М. Ляшенко, О.В. Волобуев, Е.В. Смирнова. - 2-е изд. - М.: Дрофа, 2017. - 351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Волобуев О.В. История России: начало XX - начало XXI в. 10 кл.: учебник / О.В. Волобуев, С.П. Карпачёв, И.Н. Романов. - М.: Дрофа, 2016. - 367 с. </w:t>
      </w:r>
    </w:p>
    <w:p w:rsidR="009F7254" w:rsidRPr="00FC0436" w:rsidRDefault="009F7254" w:rsidP="00B15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Георгиев В.А., Орлов А.С. Хрестоматия по истории России. - М., 2011.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Данилов А.А., Косулина Л.Г. История государства и народов России. - М., 2007.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История России с древнейших времен до наших дней / А.Н. Боханов, М.Е. Морозова, М.А. Рахматуллин, А.Н. Сахаров, В.А. Шестаков. - М.: Издательство ACT, 2016.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Ключевский В.О. Краткое пособие по русской истории. - М.: Айрис-пресс, 2007. </w:t>
      </w:r>
    </w:p>
    <w:p w:rsidR="00CD0386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Лаптева Е.В. История России: Учебное пособие для вузов. - М.: Академический Проект, 2009. </w:t>
      </w:r>
    </w:p>
    <w:sectPr w:rsidR="00CD0386" w:rsidRPr="00FC043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8" w:rsidRDefault="000C5248" w:rsidP="009B4EF0">
      <w:pPr>
        <w:spacing w:after="0" w:line="240" w:lineRule="auto"/>
      </w:pPr>
      <w:r>
        <w:separator/>
      </w:r>
    </w:p>
  </w:endnote>
  <w:end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8" w:rsidRDefault="000C5248" w:rsidP="009B4EF0">
      <w:pPr>
        <w:spacing w:after="0" w:line="240" w:lineRule="auto"/>
      </w:pPr>
      <w:r>
        <w:separator/>
      </w:r>
    </w:p>
  </w:footnote>
  <w:foot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4" w:rsidRDefault="00071B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5951220</wp:posOffset>
              </wp:positionH>
              <wp:positionV relativeFrom="page">
                <wp:posOffset>1420495</wp:posOffset>
              </wp:positionV>
              <wp:extent cx="36830" cy="212090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74" w:rsidRDefault="00305D74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6pt;margin-top:111.85pt;width:2.9pt;height:1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GfqQ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" filled="f" stroked="f">
              <v:textbox style="mso-fit-shape-to-text:t" inset="0,0,0,0">
                <w:txbxContent>
                  <w:p w:rsidR="00305D74" w:rsidRDefault="00305D74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822"/>
      <w:docPartObj>
        <w:docPartGallery w:val="Page Numbers (Top of Page)"/>
        <w:docPartUnique/>
      </w:docPartObj>
    </w:sdtPr>
    <w:sdtEndPr/>
    <w:sdtContent>
      <w:p w:rsidR="009B4EF0" w:rsidRDefault="00A225BF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2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1354E"/>
    <w:multiLevelType w:val="hybridMultilevel"/>
    <w:tmpl w:val="568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DB1"/>
    <w:multiLevelType w:val="hybridMultilevel"/>
    <w:tmpl w:val="E60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3"/>
    <w:rsid w:val="00071BCA"/>
    <w:rsid w:val="00087BD7"/>
    <w:rsid w:val="000C5248"/>
    <w:rsid w:val="000E00BB"/>
    <w:rsid w:val="00134BC8"/>
    <w:rsid w:val="00157F59"/>
    <w:rsid w:val="001F7DF6"/>
    <w:rsid w:val="00235454"/>
    <w:rsid w:val="00284B40"/>
    <w:rsid w:val="00305D74"/>
    <w:rsid w:val="003161E4"/>
    <w:rsid w:val="00361744"/>
    <w:rsid w:val="0040247D"/>
    <w:rsid w:val="00493FEF"/>
    <w:rsid w:val="00627A32"/>
    <w:rsid w:val="00647B21"/>
    <w:rsid w:val="00667E20"/>
    <w:rsid w:val="006A1422"/>
    <w:rsid w:val="00724DB2"/>
    <w:rsid w:val="00784FB7"/>
    <w:rsid w:val="007D77FD"/>
    <w:rsid w:val="00816256"/>
    <w:rsid w:val="008403FA"/>
    <w:rsid w:val="008F4C0E"/>
    <w:rsid w:val="008F4F09"/>
    <w:rsid w:val="009229C4"/>
    <w:rsid w:val="009325B3"/>
    <w:rsid w:val="009B4EF0"/>
    <w:rsid w:val="009F24DD"/>
    <w:rsid w:val="009F7254"/>
    <w:rsid w:val="00A225BF"/>
    <w:rsid w:val="00AC5065"/>
    <w:rsid w:val="00B15F70"/>
    <w:rsid w:val="00B70414"/>
    <w:rsid w:val="00BD3FAD"/>
    <w:rsid w:val="00CC4353"/>
    <w:rsid w:val="00CD0386"/>
    <w:rsid w:val="00D272A7"/>
    <w:rsid w:val="00D52DAD"/>
    <w:rsid w:val="00DC3EE1"/>
    <w:rsid w:val="00E654B9"/>
    <w:rsid w:val="00E71565"/>
    <w:rsid w:val="00ED2D57"/>
    <w:rsid w:val="00ED6BED"/>
    <w:rsid w:val="00F072BE"/>
    <w:rsid w:val="00FC0436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671EE6-F6AE-4C0C-9BD1-EA763D9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BD2F-CBBD-4F2B-8C4B-665EED4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dcterms:created xsi:type="dcterms:W3CDTF">2022-07-01T12:15:00Z</dcterms:created>
  <dcterms:modified xsi:type="dcterms:W3CDTF">2022-07-01T12:15:00Z</dcterms:modified>
</cp:coreProperties>
</file>